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黑体_GBK" w:eastAsia="方正黑体_GBK"/>
          <w:szCs w:val="32"/>
        </w:rPr>
      </w:pPr>
      <w:r>
        <w:rPr>
          <w:rFonts w:hint="eastAsia" w:ascii="方正黑体_GBK" w:eastAsia="方正黑体_GBK"/>
          <w:szCs w:val="32"/>
        </w:rPr>
        <w:t>重庆钢铁股份有限公司招标项目相关资料</w:t>
      </w:r>
    </w:p>
    <w:p>
      <w:pPr>
        <w:rPr>
          <w:rFonts w:ascii="方正仿宋_GBK" w:hAnsi="方正仿宋_GBK" w:cs="方正仿宋_GBK"/>
          <w:sz w:val="28"/>
          <w:szCs w:val="28"/>
        </w:rPr>
      </w:pPr>
      <w:r>
        <w:rPr>
          <w:rFonts w:hint="eastAsia" w:ascii="方正仿宋_GBK" w:hAnsi="方正仿宋_GBK" w:cs="方正仿宋_GBK"/>
          <w:sz w:val="28"/>
          <w:szCs w:val="28"/>
        </w:rPr>
        <w:t xml:space="preserve">项目单位：炼钢厂                       </w:t>
      </w:r>
    </w:p>
    <w:tbl>
      <w:tblPr>
        <w:tblStyle w:val="5"/>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008"/>
        <w:gridCol w:w="1417"/>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项目名称</w:t>
            </w:r>
          </w:p>
        </w:tc>
        <w:tc>
          <w:tcPr>
            <w:tcW w:w="7013" w:type="dxa"/>
            <w:gridSpan w:val="3"/>
            <w:vAlign w:val="top"/>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炼钢厂一系列干法电除尘器电气系统改造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项目性质</w:t>
            </w:r>
          </w:p>
        </w:tc>
        <w:tc>
          <w:tcPr>
            <w:tcW w:w="2008"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投资施工类</w:t>
            </w:r>
          </w:p>
        </w:tc>
        <w:tc>
          <w:tcPr>
            <w:tcW w:w="1417"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项目时间</w:t>
            </w:r>
          </w:p>
        </w:tc>
        <w:tc>
          <w:tcPr>
            <w:tcW w:w="3588"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color w:val="FF0000"/>
                <w:sz w:val="28"/>
                <w:szCs w:val="28"/>
              </w:rPr>
              <w:t>2020.</w:t>
            </w:r>
            <w:r>
              <w:rPr>
                <w:rFonts w:hint="eastAsia" w:ascii="方正仿宋_GBK" w:hAnsi="方正仿宋_GBK" w:cs="方正仿宋_GBK"/>
                <w:color w:val="FF0000"/>
                <w:sz w:val="28"/>
                <w:szCs w:val="28"/>
                <w:lang w:val="en-US" w:eastAsia="zh-CN"/>
              </w:rPr>
              <w:t>9</w:t>
            </w:r>
            <w:r>
              <w:rPr>
                <w:rFonts w:hint="eastAsia" w:ascii="方正仿宋_GBK" w:hAnsi="方正仿宋_GBK" w:cs="方正仿宋_GBK"/>
                <w:color w:val="FF0000"/>
                <w:sz w:val="28"/>
                <w:szCs w:val="28"/>
              </w:rPr>
              <w:t>.01-202</w:t>
            </w:r>
            <w:r>
              <w:rPr>
                <w:rFonts w:hint="eastAsia" w:ascii="方正仿宋_GBK" w:hAnsi="方正仿宋_GBK" w:cs="方正仿宋_GBK"/>
                <w:color w:val="FF0000"/>
                <w:sz w:val="28"/>
                <w:szCs w:val="28"/>
                <w:lang w:val="en-US" w:eastAsia="zh-CN"/>
              </w:rPr>
              <w:t>0</w:t>
            </w:r>
            <w:r>
              <w:rPr>
                <w:rFonts w:hint="eastAsia" w:ascii="方正仿宋_GBK" w:hAnsi="方正仿宋_GBK" w:cs="方正仿宋_GBK"/>
                <w:color w:val="FF0000"/>
                <w:sz w:val="28"/>
                <w:szCs w:val="28"/>
              </w:rPr>
              <w:t>.</w:t>
            </w:r>
            <w:r>
              <w:rPr>
                <w:rFonts w:hint="eastAsia" w:ascii="方正仿宋_GBK" w:hAnsi="方正仿宋_GBK" w:cs="方正仿宋_GBK"/>
                <w:color w:val="FF0000"/>
                <w:sz w:val="28"/>
                <w:szCs w:val="28"/>
                <w:lang w:val="en-US" w:eastAsia="zh-CN"/>
              </w:rPr>
              <w:t>12</w:t>
            </w:r>
            <w:r>
              <w:rPr>
                <w:rFonts w:hint="eastAsia" w:ascii="方正仿宋_GBK" w:hAnsi="方正仿宋_GBK" w:cs="方正仿宋_GBK"/>
                <w:color w:val="FF0000"/>
                <w:sz w:val="28"/>
                <w:szCs w:val="28"/>
              </w:rPr>
              <w:t>.</w:t>
            </w:r>
            <w:r>
              <w:rPr>
                <w:rFonts w:hint="eastAsia" w:ascii="方正仿宋_GBK" w:hAnsi="方正仿宋_GBK" w:cs="方正仿宋_GBK"/>
                <w:color w:val="FF0000"/>
                <w:sz w:val="28"/>
                <w:szCs w:val="28"/>
                <w:lang w:val="en-US" w:eastAsia="zh-CN"/>
              </w:rPr>
              <w:t>3</w:t>
            </w:r>
            <w:r>
              <w:rPr>
                <w:rFonts w:hint="eastAsia" w:ascii="方正仿宋_GBK" w:hAnsi="方正仿宋_GBK" w:cs="方正仿宋_GBK"/>
                <w:color w:val="FF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招标控制价</w:t>
            </w:r>
          </w:p>
        </w:tc>
        <w:tc>
          <w:tcPr>
            <w:tcW w:w="7013" w:type="dxa"/>
            <w:gridSpan w:val="3"/>
            <w:vAlign w:val="center"/>
          </w:tcPr>
          <w:p>
            <w:pPr>
              <w:spacing w:line="579" w:lineRule="exact"/>
              <w:jc w:val="left"/>
              <w:rPr>
                <w:rFonts w:ascii="方正仿宋_GBK" w:hAnsi="方正仿宋_GBK" w:eastAsia="宋体" w:cs="方正仿宋_GBK"/>
                <w:sz w:val="28"/>
                <w:szCs w:val="28"/>
              </w:rPr>
            </w:pPr>
            <w:r>
              <w:rPr>
                <w:rFonts w:hint="eastAsia" w:ascii="方正仿宋_GBK" w:cs="方正仿宋_GBK"/>
                <w:color w:val="FF0000"/>
                <w:sz w:val="28"/>
                <w:szCs w:val="28"/>
                <w:lang w:val="en-US" w:eastAsia="zh-CN"/>
              </w:rPr>
              <w:t>114392.55</w:t>
            </w:r>
            <w:r>
              <w:rPr>
                <w:rFonts w:hint="eastAsia" w:ascii="方正仿宋_GBK" w:cs="方正仿宋_GBK"/>
                <w:color w:val="FF0000"/>
                <w:sz w:val="28"/>
                <w:szCs w:val="28"/>
              </w:rPr>
              <w:t>元（大写壹拾壹万肆仟叁佰玖拾贰元伍角伍分，不含增值税）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招标方式</w:t>
            </w:r>
          </w:p>
        </w:tc>
        <w:tc>
          <w:tcPr>
            <w:tcW w:w="7013" w:type="dxa"/>
            <w:gridSpan w:val="3"/>
            <w:vAlign w:val="center"/>
          </w:tcPr>
          <w:p>
            <w:pPr>
              <w:spacing w:line="579"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cs="方正仿宋_GBK"/>
                <w:sz w:val="28"/>
                <w:szCs w:val="28"/>
                <w:lang w:eastAsia="zh-CN"/>
              </w:rPr>
              <w:t>比价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项目内容</w:t>
            </w:r>
          </w:p>
        </w:tc>
        <w:tc>
          <w:tcPr>
            <w:tcW w:w="7013" w:type="dxa"/>
            <w:gridSpan w:val="3"/>
            <w:vAlign w:val="center"/>
          </w:tcPr>
          <w:p>
            <w:pPr>
              <w:spacing w:line="500" w:lineRule="exact"/>
              <w:ind w:firstLine="560" w:firstLineChars="200"/>
              <w:jc w:val="left"/>
              <w:rPr>
                <w:rFonts w:ascii="方正仿宋_GBK"/>
                <w:sz w:val="28"/>
                <w:szCs w:val="28"/>
              </w:rPr>
            </w:pPr>
            <w:r>
              <w:rPr>
                <w:rFonts w:hint="eastAsia" w:ascii="方正仿宋_GBK" w:cs="方正仿宋_GBK"/>
                <w:sz w:val="28"/>
                <w:szCs w:val="28"/>
              </w:rPr>
              <w:t>1、1#转炉干法除尘二电场旧电源控制柜拆除，新电源控制柜安装。2、1#转炉干法除尘二电场旧整流变压器拆除，新整流变压器安装。3、电源控制柜、整流变压器、PLC之间电缆、光纤敷设。4、电场电源系统、PLC系统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技术要求</w:t>
            </w:r>
          </w:p>
        </w:tc>
        <w:tc>
          <w:tcPr>
            <w:tcW w:w="7013" w:type="dxa"/>
            <w:gridSpan w:val="3"/>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hAnsi="方正仿宋_GBK" w:cs="方正仿宋_GBK"/>
                <w:sz w:val="28"/>
                <w:szCs w:val="28"/>
              </w:rPr>
              <w:t>资质</w:t>
            </w:r>
          </w:p>
        </w:tc>
        <w:tc>
          <w:tcPr>
            <w:tcW w:w="7013" w:type="dxa"/>
            <w:gridSpan w:val="3"/>
            <w:vAlign w:val="center"/>
          </w:tcPr>
          <w:p>
            <w:pPr>
              <w:spacing w:line="440" w:lineRule="exact"/>
              <w:jc w:val="left"/>
              <w:rPr>
                <w:rFonts w:ascii="方正仿宋_GBK" w:cs="方正仿宋_GBK"/>
                <w:sz w:val="28"/>
                <w:szCs w:val="28"/>
              </w:rPr>
            </w:pPr>
            <w:r>
              <w:rPr>
                <w:rFonts w:hint="eastAsia" w:ascii="方正仿宋_GBK" w:cs="方正仿宋_GBK"/>
                <w:sz w:val="28"/>
                <w:szCs w:val="28"/>
              </w:rPr>
              <w:t>1、通用资质要求；</w:t>
            </w:r>
          </w:p>
          <w:p>
            <w:pPr>
              <w:spacing w:line="579" w:lineRule="exact"/>
              <w:jc w:val="left"/>
              <w:rPr>
                <w:rFonts w:ascii="方正仿宋_GBK" w:hAnsi="方正仿宋_GBK" w:cs="方正仿宋_GBK"/>
                <w:sz w:val="28"/>
                <w:szCs w:val="28"/>
              </w:rPr>
            </w:pPr>
            <w:r>
              <w:rPr>
                <w:rFonts w:hint="eastAsia" w:ascii="方正仿宋_GBK" w:cs="方正仿宋_GBK"/>
                <w:sz w:val="28"/>
                <w:szCs w:val="28"/>
              </w:rPr>
              <w:t>2、特殊要求：具有建筑机电安装工程施工总承包</w:t>
            </w:r>
            <w:r>
              <w:rPr>
                <w:rFonts w:hint="eastAsia" w:ascii="方正仿宋_GBK" w:cs="方正仿宋_GBK"/>
                <w:sz w:val="28"/>
                <w:szCs w:val="28"/>
                <w:lang w:eastAsia="zh-CN"/>
              </w:rPr>
              <w:t>叁</w:t>
            </w:r>
            <w:r>
              <w:rPr>
                <w:rFonts w:hint="eastAsia" w:ascii="方正仿宋_GBK" w:cs="方正仿宋_GBK"/>
                <w:sz w:val="28"/>
                <w:szCs w:val="28"/>
              </w:rPr>
              <w:t>级及以上资质，提供证书复印件；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hAnsi="方正仿宋_GBK" w:cs="方正仿宋_GBK"/>
                <w:sz w:val="28"/>
                <w:szCs w:val="28"/>
              </w:rPr>
            </w:pPr>
            <w:r>
              <w:rPr>
                <w:rFonts w:hint="eastAsia" w:ascii="方正仿宋_GBK" w:cs="方正仿宋_GBK"/>
                <w:sz w:val="28"/>
                <w:szCs w:val="28"/>
              </w:rPr>
              <w:t>业绩要求</w:t>
            </w:r>
          </w:p>
        </w:tc>
        <w:tc>
          <w:tcPr>
            <w:tcW w:w="7013" w:type="dxa"/>
            <w:gridSpan w:val="3"/>
            <w:vAlign w:val="center"/>
          </w:tcPr>
          <w:p>
            <w:pPr>
              <w:spacing w:line="579" w:lineRule="exact"/>
              <w:jc w:val="left"/>
              <w:rPr>
                <w:rFonts w:ascii="方正仿宋_GBK" w:cs="方正仿宋_GBK"/>
                <w:sz w:val="28"/>
                <w:szCs w:val="28"/>
              </w:rPr>
            </w:pPr>
            <w:r>
              <w:rPr>
                <w:rFonts w:hint="eastAsia" w:ascii="方正仿宋_GBK" w:cs="方正仿宋_GBK"/>
                <w:sz w:val="28"/>
                <w:szCs w:val="28"/>
              </w:rPr>
              <w:t>投标人具有类似项目业绩一个及以上，与本公司合作业绩的优先，（需提供业绩表及合同复印件和完工证明）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cs="方正仿宋_GBK"/>
                <w:sz w:val="28"/>
                <w:szCs w:val="28"/>
              </w:rPr>
            </w:pPr>
            <w:r>
              <w:rPr>
                <w:rFonts w:hint="eastAsia" w:ascii="方正仿宋_GBK" w:cs="方正仿宋_GBK"/>
                <w:sz w:val="28"/>
                <w:szCs w:val="28"/>
              </w:rPr>
              <w:t>评标方式</w:t>
            </w:r>
          </w:p>
        </w:tc>
        <w:tc>
          <w:tcPr>
            <w:tcW w:w="7013" w:type="dxa"/>
            <w:gridSpan w:val="3"/>
            <w:vAlign w:val="center"/>
          </w:tcPr>
          <w:p>
            <w:pPr>
              <w:spacing w:line="579" w:lineRule="exact"/>
              <w:jc w:val="center"/>
              <w:rPr>
                <w:rFonts w:ascii="方正仿宋_GBK" w:cs="方正仿宋_GBK"/>
                <w:sz w:val="28"/>
                <w:szCs w:val="28"/>
              </w:rPr>
            </w:pPr>
            <w:r>
              <w:rPr>
                <w:rFonts w:hint="eastAsia" w:ascii="方正仿宋_GBK" w:cs="方正仿宋_GBK"/>
                <w:sz w:val="28"/>
                <w:szCs w:val="28"/>
              </w:rPr>
              <w:t>综合评标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vAlign w:val="center"/>
          </w:tcPr>
          <w:p>
            <w:pPr>
              <w:spacing w:line="579" w:lineRule="exact"/>
              <w:jc w:val="center"/>
              <w:rPr>
                <w:rFonts w:ascii="方正仿宋_GBK" w:cs="方正仿宋_GBK"/>
                <w:sz w:val="28"/>
                <w:szCs w:val="28"/>
              </w:rPr>
            </w:pPr>
            <w:r>
              <w:rPr>
                <w:rFonts w:hint="eastAsia" w:ascii="方正仿宋_GBK" w:cs="方正仿宋_GBK"/>
                <w:sz w:val="28"/>
                <w:szCs w:val="28"/>
              </w:rPr>
              <w:t>联系人及电话</w:t>
            </w:r>
          </w:p>
        </w:tc>
        <w:tc>
          <w:tcPr>
            <w:tcW w:w="7013" w:type="dxa"/>
            <w:gridSpan w:val="3"/>
            <w:vAlign w:val="center"/>
          </w:tcPr>
          <w:p>
            <w:pPr>
              <w:spacing w:line="579" w:lineRule="exact"/>
              <w:jc w:val="center"/>
              <w:rPr>
                <w:rFonts w:ascii="方正仿宋_GBK" w:cs="方正仿宋_GBK"/>
                <w:sz w:val="28"/>
                <w:szCs w:val="28"/>
              </w:rPr>
            </w:pPr>
          </w:p>
        </w:tc>
      </w:tr>
    </w:tbl>
    <w:p>
      <w:pPr>
        <w:rPr>
          <w:rFonts w:ascii="方正黑体_GBK" w:eastAsia="方正黑体_GBK"/>
          <w:szCs w:val="32"/>
        </w:rPr>
        <w:sectPr>
          <w:pgSz w:w="11906" w:h="16838"/>
          <w:pgMar w:top="1440" w:right="1800" w:bottom="1440" w:left="1800" w:header="851" w:footer="992" w:gutter="0"/>
          <w:cols w:space="720" w:num="1"/>
          <w:docGrid w:type="lines" w:linePitch="435" w:charSpace="0"/>
        </w:sectPr>
      </w:pPr>
    </w:p>
    <w:p>
      <w:pPr>
        <w:widowControl/>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技术要求</w:t>
      </w:r>
    </w:p>
    <w:p>
      <w:pPr>
        <w:widowControl/>
        <w:ind w:firstLine="562" w:firstLineChars="200"/>
        <w:rPr>
          <w:rFonts w:ascii="方正黑体_GBK" w:hAnsi="宋体" w:eastAsia="方正黑体_GBK"/>
          <w:sz w:val="28"/>
          <w:szCs w:val="28"/>
        </w:rPr>
      </w:pPr>
      <w:r>
        <w:rPr>
          <w:rFonts w:hint="eastAsia" w:ascii="Cambria" w:hAnsi="Cambria"/>
          <w:b/>
          <w:bCs/>
          <w:sz w:val="28"/>
          <w:szCs w:val="28"/>
        </w:rPr>
        <w:t>一、概况</w:t>
      </w:r>
    </w:p>
    <w:p>
      <w:pPr>
        <w:spacing w:line="540" w:lineRule="exact"/>
        <w:ind w:left="493"/>
        <w:rPr>
          <w:rFonts w:ascii="宋体" w:hAnsi="宋体" w:cs="宋体"/>
          <w:sz w:val="28"/>
          <w:szCs w:val="28"/>
        </w:rPr>
      </w:pPr>
      <w:r>
        <w:rPr>
          <w:rFonts w:hint="eastAsia" w:ascii="宋体" w:hAnsi="宋体" w:cs="宋体"/>
          <w:sz w:val="28"/>
          <w:szCs w:val="28"/>
        </w:rPr>
        <w:t>1、项目地点：重庆市长寿区</w:t>
      </w:r>
      <w:bookmarkStart w:id="1" w:name="_GoBack"/>
      <w:bookmarkEnd w:id="1"/>
      <w:r>
        <w:rPr>
          <w:rFonts w:hint="eastAsia" w:ascii="宋体" w:hAnsi="宋体" w:cs="宋体"/>
          <w:sz w:val="28"/>
          <w:szCs w:val="28"/>
        </w:rPr>
        <w:t>江南镇重庆钢铁股份有限公司厂区内</w:t>
      </w:r>
    </w:p>
    <w:p>
      <w:pPr>
        <w:spacing w:line="540" w:lineRule="exact"/>
        <w:ind w:left="493"/>
        <w:rPr>
          <w:rFonts w:ascii="宋体" w:hAnsi="宋体" w:cs="宋体"/>
          <w:sz w:val="28"/>
          <w:szCs w:val="28"/>
        </w:rPr>
      </w:pPr>
      <w:r>
        <w:rPr>
          <w:rFonts w:hint="eastAsia" w:ascii="宋体" w:hAnsi="宋体" w:cs="宋体"/>
          <w:sz w:val="28"/>
          <w:szCs w:val="28"/>
        </w:rPr>
        <w:t>2、项目名称：</w:t>
      </w:r>
      <w:r>
        <w:rPr>
          <w:rFonts w:hint="eastAsia" w:ascii="方正仿宋_GBK" w:hAnsi="方正仿宋_GBK" w:cs="方正仿宋_GBK"/>
          <w:sz w:val="28"/>
          <w:szCs w:val="28"/>
        </w:rPr>
        <w:t>炼钢厂一系列干法电除尘器电气系统改造</w:t>
      </w:r>
      <w:r>
        <w:rPr>
          <w:rFonts w:hint="eastAsia" w:ascii="宋体" w:hAnsi="宋体" w:cs="宋体"/>
          <w:sz w:val="28"/>
          <w:szCs w:val="28"/>
        </w:rPr>
        <w:t>。</w:t>
      </w:r>
    </w:p>
    <w:p>
      <w:pPr>
        <w:spacing w:line="540" w:lineRule="exact"/>
        <w:ind w:left="493"/>
        <w:rPr>
          <w:rFonts w:ascii="宋体" w:hAnsi="宋体" w:cs="宋体"/>
          <w:sz w:val="28"/>
          <w:szCs w:val="28"/>
        </w:rPr>
      </w:pPr>
      <w:r>
        <w:rPr>
          <w:rFonts w:hint="eastAsia" w:ascii="宋体" w:hAnsi="宋体" w:cs="宋体"/>
          <w:sz w:val="28"/>
          <w:szCs w:val="28"/>
        </w:rPr>
        <w:t>3、项目范围：</w:t>
      </w:r>
    </w:p>
    <w:p>
      <w:pPr>
        <w:spacing w:line="540" w:lineRule="exact"/>
        <w:ind w:left="493"/>
        <w:rPr>
          <w:rFonts w:hint="eastAsia" w:ascii="方正仿宋_GBK" w:cs="方正仿宋_GBK"/>
          <w:sz w:val="28"/>
          <w:szCs w:val="28"/>
        </w:rPr>
      </w:pPr>
      <w:r>
        <w:rPr>
          <w:rFonts w:hint="eastAsia" w:ascii="方正仿宋_GBK" w:cs="方正仿宋_GBK"/>
          <w:sz w:val="28"/>
          <w:szCs w:val="28"/>
          <w:lang w:eastAsia="zh-CN"/>
        </w:rPr>
        <w:t>（</w:t>
      </w:r>
      <w:r>
        <w:rPr>
          <w:rFonts w:hint="eastAsia" w:ascii="方正仿宋_GBK" w:cs="方正仿宋_GBK"/>
          <w:sz w:val="28"/>
          <w:szCs w:val="28"/>
        </w:rPr>
        <w:t>1</w:t>
      </w:r>
      <w:r>
        <w:rPr>
          <w:rFonts w:hint="eastAsia" w:ascii="方正仿宋_GBK" w:cs="方正仿宋_GBK"/>
          <w:sz w:val="28"/>
          <w:szCs w:val="28"/>
          <w:lang w:eastAsia="zh-CN"/>
        </w:rPr>
        <w:t>）</w:t>
      </w:r>
      <w:r>
        <w:rPr>
          <w:rFonts w:hint="eastAsia" w:ascii="方正仿宋_GBK" w:cs="方正仿宋_GBK"/>
          <w:sz w:val="28"/>
          <w:szCs w:val="28"/>
        </w:rPr>
        <w:t>1#转炉干法除尘二电场旧电源控制柜拆除，新电源控制柜安装。</w:t>
      </w:r>
    </w:p>
    <w:p>
      <w:pPr>
        <w:spacing w:line="540" w:lineRule="exact"/>
        <w:ind w:left="493"/>
        <w:rPr>
          <w:rFonts w:hint="eastAsia" w:ascii="方正仿宋_GBK" w:cs="方正仿宋_GBK"/>
          <w:sz w:val="28"/>
          <w:szCs w:val="28"/>
        </w:rPr>
      </w:pPr>
      <w:r>
        <w:rPr>
          <w:rFonts w:hint="eastAsia" w:ascii="方正仿宋_GBK" w:cs="方正仿宋_GBK"/>
          <w:sz w:val="28"/>
          <w:szCs w:val="28"/>
          <w:lang w:eastAsia="zh-CN"/>
        </w:rPr>
        <w:t>（</w:t>
      </w:r>
      <w:r>
        <w:rPr>
          <w:rFonts w:hint="eastAsia" w:ascii="方正仿宋_GBK" w:cs="方正仿宋_GBK"/>
          <w:sz w:val="28"/>
          <w:szCs w:val="28"/>
        </w:rPr>
        <w:t>2</w:t>
      </w:r>
      <w:r>
        <w:rPr>
          <w:rFonts w:hint="eastAsia" w:ascii="方正仿宋_GBK" w:cs="方正仿宋_GBK"/>
          <w:sz w:val="28"/>
          <w:szCs w:val="28"/>
          <w:lang w:eastAsia="zh-CN"/>
        </w:rPr>
        <w:t>）</w:t>
      </w:r>
      <w:r>
        <w:rPr>
          <w:rFonts w:hint="eastAsia" w:ascii="方正仿宋_GBK" w:cs="方正仿宋_GBK"/>
          <w:sz w:val="28"/>
          <w:szCs w:val="28"/>
        </w:rPr>
        <w:t>1#转炉干法除尘二电场旧整流变压器拆除，新整流变压器安装。</w:t>
      </w:r>
    </w:p>
    <w:p>
      <w:pPr>
        <w:spacing w:line="540" w:lineRule="exact"/>
        <w:ind w:left="493"/>
        <w:rPr>
          <w:rFonts w:hint="eastAsia" w:ascii="方正仿宋_GBK" w:cs="方正仿宋_GBK"/>
          <w:sz w:val="28"/>
          <w:szCs w:val="28"/>
          <w:lang w:eastAsia="zh-CN"/>
        </w:rPr>
      </w:pPr>
      <w:r>
        <w:rPr>
          <w:rFonts w:hint="eastAsia" w:ascii="方正仿宋_GBK" w:cs="方正仿宋_GBK"/>
          <w:sz w:val="28"/>
          <w:szCs w:val="28"/>
          <w:lang w:eastAsia="zh-CN"/>
        </w:rPr>
        <w:t>（</w:t>
      </w:r>
      <w:r>
        <w:rPr>
          <w:rFonts w:hint="eastAsia" w:ascii="方正仿宋_GBK" w:cs="方正仿宋_GBK"/>
          <w:sz w:val="28"/>
          <w:szCs w:val="28"/>
          <w:lang w:val="en-US" w:eastAsia="zh-CN"/>
        </w:rPr>
        <w:t>3</w:t>
      </w:r>
      <w:r>
        <w:rPr>
          <w:rFonts w:hint="eastAsia" w:ascii="方正仿宋_GBK" w:cs="方正仿宋_GBK"/>
          <w:sz w:val="28"/>
          <w:szCs w:val="28"/>
          <w:lang w:eastAsia="zh-CN"/>
        </w:rPr>
        <w:t>）电源控制柜、整流变压器、PLC之间电缆、光纤敷设。</w:t>
      </w:r>
    </w:p>
    <w:p>
      <w:pPr>
        <w:spacing w:line="540" w:lineRule="exact"/>
        <w:ind w:left="493"/>
        <w:rPr>
          <w:rFonts w:hint="eastAsia" w:ascii="方正仿宋_GBK" w:cs="方正仿宋_GBK"/>
          <w:sz w:val="28"/>
          <w:szCs w:val="28"/>
          <w:lang w:eastAsia="zh-CN"/>
        </w:rPr>
      </w:pPr>
      <w:r>
        <w:rPr>
          <w:rFonts w:hint="eastAsia" w:ascii="方正仿宋_GBK" w:cs="方正仿宋_GBK"/>
          <w:sz w:val="28"/>
          <w:szCs w:val="28"/>
          <w:lang w:eastAsia="zh-CN"/>
        </w:rPr>
        <w:t>（4）电场电源系统、PLC系统调试。</w:t>
      </w:r>
    </w:p>
    <w:p>
      <w:pPr>
        <w:spacing w:line="540" w:lineRule="exact"/>
        <w:ind w:left="493"/>
        <w:rPr>
          <w:rFonts w:ascii="宋体" w:hAnsi="宋体" w:cs="宋体"/>
          <w:sz w:val="28"/>
          <w:szCs w:val="28"/>
        </w:rPr>
      </w:pPr>
      <w:r>
        <w:rPr>
          <w:rFonts w:hint="eastAsia" w:ascii="宋体" w:hAnsi="宋体" w:cs="宋体"/>
          <w:sz w:val="28"/>
          <w:szCs w:val="28"/>
        </w:rPr>
        <w:t>二、双方责任</w:t>
      </w:r>
    </w:p>
    <w:p>
      <w:pPr>
        <w:spacing w:line="540" w:lineRule="exact"/>
        <w:ind w:left="493"/>
        <w:rPr>
          <w:rFonts w:ascii="宋体" w:hAnsi="宋体" w:cs="宋体"/>
          <w:bCs/>
          <w:sz w:val="28"/>
          <w:szCs w:val="28"/>
        </w:rPr>
      </w:pPr>
      <w:r>
        <w:rPr>
          <w:rFonts w:hint="eastAsia" w:ascii="宋体" w:hAnsi="宋体" w:cs="宋体"/>
          <w:bCs/>
          <w:sz w:val="28"/>
          <w:szCs w:val="28"/>
        </w:rPr>
        <w:t>1、招标人</w:t>
      </w:r>
    </w:p>
    <w:p>
      <w:pPr>
        <w:spacing w:line="540" w:lineRule="exact"/>
        <w:ind w:left="493"/>
        <w:rPr>
          <w:rFonts w:ascii="宋体" w:hAnsi="宋体" w:cs="宋体"/>
          <w:bCs/>
          <w:sz w:val="28"/>
          <w:szCs w:val="28"/>
        </w:rPr>
      </w:pPr>
      <w:r>
        <w:rPr>
          <w:rFonts w:hint="eastAsia" w:ascii="宋体" w:hAnsi="宋体" w:cs="宋体"/>
          <w:bCs/>
          <w:sz w:val="28"/>
          <w:szCs w:val="28"/>
        </w:rPr>
        <w:t>（1）负责提供合格的设备零、部件。</w:t>
      </w:r>
    </w:p>
    <w:p>
      <w:pPr>
        <w:spacing w:line="540" w:lineRule="exact"/>
        <w:ind w:left="493"/>
        <w:rPr>
          <w:rFonts w:ascii="宋体" w:hAnsi="宋体" w:cs="宋体"/>
          <w:bCs/>
          <w:sz w:val="28"/>
          <w:szCs w:val="28"/>
        </w:rPr>
      </w:pPr>
      <w:r>
        <w:rPr>
          <w:rFonts w:hint="eastAsia" w:ascii="宋体" w:hAnsi="宋体" w:cs="宋体"/>
          <w:bCs/>
          <w:sz w:val="28"/>
          <w:szCs w:val="28"/>
        </w:rPr>
        <w:t>（2）负责检修中施工方无法处理需外委的旧零件加工。</w:t>
      </w:r>
    </w:p>
    <w:p>
      <w:pPr>
        <w:spacing w:line="540" w:lineRule="exact"/>
        <w:ind w:left="493"/>
        <w:rPr>
          <w:rFonts w:ascii="宋体" w:hAnsi="宋体" w:cs="宋体"/>
          <w:bCs/>
          <w:sz w:val="28"/>
          <w:szCs w:val="28"/>
        </w:rPr>
      </w:pPr>
      <w:r>
        <w:rPr>
          <w:rFonts w:hint="eastAsia" w:ascii="宋体" w:hAnsi="宋体" w:cs="宋体"/>
          <w:bCs/>
          <w:sz w:val="28"/>
          <w:szCs w:val="28"/>
        </w:rPr>
        <w:t>（</w:t>
      </w:r>
      <w:r>
        <w:rPr>
          <w:rFonts w:hint="eastAsia" w:ascii="宋体" w:hAnsi="宋体" w:cs="宋体"/>
          <w:bCs/>
          <w:sz w:val="28"/>
          <w:szCs w:val="28"/>
          <w:lang w:val="en-US" w:eastAsia="zh-CN"/>
        </w:rPr>
        <w:t>3</w:t>
      </w:r>
      <w:r>
        <w:rPr>
          <w:rFonts w:hint="eastAsia" w:ascii="宋体" w:hAnsi="宋体" w:cs="宋体"/>
          <w:bCs/>
          <w:sz w:val="28"/>
          <w:szCs w:val="28"/>
        </w:rPr>
        <w:t>）负责</w:t>
      </w:r>
      <w:r>
        <w:rPr>
          <w:rFonts w:hint="eastAsia" w:ascii="宋体" w:hAnsi="宋体" w:cs="宋体"/>
          <w:sz w:val="28"/>
          <w:szCs w:val="28"/>
        </w:rPr>
        <w:t>检修项目提供及工期要求</w:t>
      </w:r>
      <w:r>
        <w:rPr>
          <w:rFonts w:hint="eastAsia" w:ascii="宋体" w:hAnsi="宋体" w:cs="宋体"/>
          <w:bCs/>
          <w:sz w:val="28"/>
          <w:szCs w:val="28"/>
        </w:rPr>
        <w:t>。</w:t>
      </w:r>
    </w:p>
    <w:p>
      <w:pPr>
        <w:spacing w:line="540" w:lineRule="exact"/>
        <w:ind w:left="493"/>
        <w:rPr>
          <w:rFonts w:ascii="宋体" w:hAnsi="宋体" w:cs="宋体"/>
          <w:bCs/>
          <w:sz w:val="28"/>
          <w:szCs w:val="28"/>
        </w:rPr>
      </w:pPr>
      <w:r>
        <w:rPr>
          <w:rFonts w:hint="eastAsia" w:ascii="宋体" w:hAnsi="宋体" w:cs="宋体"/>
          <w:bCs/>
          <w:sz w:val="28"/>
          <w:szCs w:val="28"/>
        </w:rPr>
        <w:t>（</w:t>
      </w:r>
      <w:r>
        <w:rPr>
          <w:rFonts w:hint="eastAsia" w:ascii="宋体" w:hAnsi="宋体" w:cs="宋体"/>
          <w:bCs/>
          <w:sz w:val="28"/>
          <w:szCs w:val="28"/>
          <w:lang w:val="en-US" w:eastAsia="zh-CN"/>
        </w:rPr>
        <w:t>4</w:t>
      </w:r>
      <w:r>
        <w:rPr>
          <w:rFonts w:hint="eastAsia" w:ascii="宋体" w:hAnsi="宋体" w:cs="宋体"/>
          <w:bCs/>
          <w:sz w:val="28"/>
          <w:szCs w:val="28"/>
        </w:rPr>
        <w:t>）负责按规定执行检修现场管理及技术服务。</w:t>
      </w:r>
    </w:p>
    <w:p>
      <w:pPr>
        <w:spacing w:line="540" w:lineRule="exact"/>
        <w:ind w:left="493"/>
        <w:rPr>
          <w:rFonts w:ascii="宋体" w:hAnsi="宋体" w:cs="宋体"/>
          <w:bCs/>
          <w:sz w:val="28"/>
          <w:szCs w:val="28"/>
        </w:rPr>
      </w:pPr>
      <w:r>
        <w:rPr>
          <w:rFonts w:hint="eastAsia" w:ascii="宋体" w:hAnsi="宋体" w:cs="宋体"/>
          <w:bCs/>
          <w:sz w:val="28"/>
          <w:szCs w:val="28"/>
        </w:rPr>
        <w:t>2、投标人</w:t>
      </w:r>
    </w:p>
    <w:p>
      <w:pPr>
        <w:spacing w:line="540" w:lineRule="exact"/>
        <w:ind w:left="493"/>
        <w:rPr>
          <w:rFonts w:ascii="宋体" w:hAnsi="宋体" w:cs="宋体"/>
          <w:bCs/>
          <w:sz w:val="28"/>
          <w:szCs w:val="28"/>
        </w:rPr>
      </w:pPr>
      <w:r>
        <w:rPr>
          <w:rFonts w:hint="eastAsia" w:ascii="宋体" w:hAnsi="宋体" w:cs="宋体"/>
          <w:bCs/>
          <w:sz w:val="28"/>
          <w:szCs w:val="28"/>
        </w:rPr>
        <w:t>（1）负责设备</w:t>
      </w:r>
      <w:r>
        <w:rPr>
          <w:rFonts w:hint="eastAsia" w:ascii="宋体" w:hAnsi="宋体" w:cs="宋体"/>
          <w:bCs/>
          <w:sz w:val="28"/>
          <w:szCs w:val="28"/>
          <w:lang w:eastAsia="zh-CN"/>
        </w:rPr>
        <w:t>安装</w:t>
      </w:r>
      <w:r>
        <w:rPr>
          <w:rFonts w:hint="eastAsia" w:ascii="宋体" w:hAnsi="宋体" w:cs="宋体"/>
          <w:bCs/>
          <w:sz w:val="28"/>
          <w:szCs w:val="28"/>
        </w:rPr>
        <w:t>、检查及“四预”工作，负责施工技术、人员的安排及管理。</w:t>
      </w:r>
    </w:p>
    <w:p>
      <w:pPr>
        <w:spacing w:line="540" w:lineRule="exact"/>
        <w:ind w:left="493"/>
        <w:rPr>
          <w:rFonts w:ascii="宋体" w:hAnsi="宋体" w:cs="宋体"/>
          <w:bCs/>
          <w:sz w:val="28"/>
          <w:szCs w:val="28"/>
        </w:rPr>
      </w:pPr>
      <w:r>
        <w:rPr>
          <w:rFonts w:hint="eastAsia" w:ascii="宋体" w:hAnsi="宋体" w:cs="宋体"/>
          <w:bCs/>
          <w:sz w:val="28"/>
          <w:szCs w:val="28"/>
        </w:rPr>
        <w:t>（2）负责配备用于</w:t>
      </w:r>
      <w:r>
        <w:rPr>
          <w:rFonts w:hint="eastAsia" w:ascii="宋体" w:hAnsi="宋体" w:cs="宋体"/>
          <w:bCs/>
          <w:sz w:val="28"/>
          <w:szCs w:val="28"/>
          <w:lang w:eastAsia="zh-CN"/>
        </w:rPr>
        <w:t>安装</w:t>
      </w:r>
      <w:r>
        <w:rPr>
          <w:rFonts w:hint="eastAsia" w:ascii="宋体" w:hAnsi="宋体" w:cs="宋体"/>
          <w:bCs/>
          <w:sz w:val="28"/>
          <w:szCs w:val="28"/>
        </w:rPr>
        <w:t>必须的机具、工具、量具等</w:t>
      </w:r>
    </w:p>
    <w:p>
      <w:pPr>
        <w:spacing w:line="540" w:lineRule="exact"/>
        <w:ind w:left="493"/>
        <w:rPr>
          <w:rFonts w:ascii="宋体" w:hAnsi="宋体" w:cs="宋体"/>
          <w:bCs/>
          <w:sz w:val="28"/>
          <w:szCs w:val="28"/>
        </w:rPr>
      </w:pPr>
      <w:r>
        <w:rPr>
          <w:rFonts w:hint="eastAsia" w:ascii="宋体" w:hAnsi="宋体" w:cs="宋体"/>
          <w:bCs/>
          <w:sz w:val="28"/>
          <w:szCs w:val="28"/>
        </w:rPr>
        <w:t>（4）投标人必须遵守招标人制定的各项管理制度，并接受炼钢厂的检查和考核。</w:t>
      </w:r>
    </w:p>
    <w:p>
      <w:pPr>
        <w:spacing w:line="540" w:lineRule="exact"/>
        <w:ind w:left="493"/>
        <w:rPr>
          <w:rFonts w:ascii="宋体" w:hAnsi="宋体" w:cs="宋体"/>
          <w:bCs/>
          <w:sz w:val="28"/>
          <w:szCs w:val="28"/>
        </w:rPr>
      </w:pPr>
      <w:r>
        <w:rPr>
          <w:rFonts w:hint="eastAsia" w:ascii="宋体" w:hAnsi="宋体" w:cs="宋体"/>
          <w:bCs/>
          <w:sz w:val="28"/>
          <w:szCs w:val="28"/>
        </w:rPr>
        <w:t>（5）投标人负责人必须参加招标人的相关会议。</w:t>
      </w:r>
    </w:p>
    <w:p>
      <w:pPr>
        <w:spacing w:line="540" w:lineRule="exact"/>
        <w:ind w:left="493"/>
        <w:rPr>
          <w:rFonts w:ascii="宋体" w:hAnsi="宋体" w:cs="宋体"/>
          <w:bCs/>
          <w:sz w:val="28"/>
          <w:szCs w:val="28"/>
        </w:rPr>
      </w:pPr>
      <w:r>
        <w:rPr>
          <w:rFonts w:hint="eastAsia" w:ascii="宋体" w:hAnsi="宋体" w:cs="宋体"/>
          <w:bCs/>
          <w:sz w:val="28"/>
          <w:szCs w:val="28"/>
        </w:rPr>
        <w:t>（6）投标人在施工时必须保证文明、安全施工。</w:t>
      </w:r>
    </w:p>
    <w:p>
      <w:pPr>
        <w:spacing w:line="540" w:lineRule="exact"/>
        <w:ind w:left="493"/>
        <w:rPr>
          <w:rFonts w:ascii="宋体" w:hAnsi="宋体" w:cs="宋体"/>
          <w:bCs/>
          <w:sz w:val="28"/>
          <w:szCs w:val="28"/>
        </w:rPr>
      </w:pPr>
      <w:r>
        <w:rPr>
          <w:rFonts w:hint="eastAsia" w:ascii="宋体" w:hAnsi="宋体" w:cs="宋体"/>
          <w:bCs/>
          <w:sz w:val="28"/>
          <w:szCs w:val="28"/>
        </w:rPr>
        <w:t>（7）投标人必须根据招标人制定的检修计划及工期，制定网络计划图，按时完成</w:t>
      </w:r>
      <w:r>
        <w:rPr>
          <w:rFonts w:hint="eastAsia" w:ascii="宋体" w:hAnsi="宋体" w:cs="宋体"/>
          <w:bCs/>
          <w:sz w:val="28"/>
          <w:szCs w:val="28"/>
          <w:lang w:eastAsia="zh-CN"/>
        </w:rPr>
        <w:t>安装</w:t>
      </w:r>
      <w:r>
        <w:rPr>
          <w:rFonts w:hint="eastAsia" w:ascii="宋体" w:hAnsi="宋体" w:cs="宋体"/>
          <w:bCs/>
          <w:sz w:val="28"/>
          <w:szCs w:val="28"/>
        </w:rPr>
        <w:t>工作；及时反馈甲供备件、材料差缺，便于招标人协调。</w:t>
      </w:r>
    </w:p>
    <w:p>
      <w:pPr>
        <w:spacing w:line="540" w:lineRule="exact"/>
        <w:ind w:left="493"/>
        <w:rPr>
          <w:rFonts w:ascii="宋体" w:hAnsi="宋体" w:cs="宋体"/>
          <w:sz w:val="28"/>
          <w:szCs w:val="28"/>
        </w:rPr>
      </w:pPr>
      <w:r>
        <w:rPr>
          <w:rFonts w:hint="eastAsia" w:ascii="宋体" w:hAnsi="宋体" w:cs="宋体"/>
          <w:sz w:val="28"/>
          <w:szCs w:val="28"/>
        </w:rPr>
        <w:t>三、技术要求</w:t>
      </w:r>
    </w:p>
    <w:p>
      <w:pPr>
        <w:spacing w:line="500" w:lineRule="exact"/>
        <w:ind w:firstLine="560" w:firstLineChars="200"/>
        <w:rPr>
          <w:rFonts w:ascii="方正仿宋_GBK" w:cs="方正仿宋_GBK"/>
          <w:sz w:val="28"/>
          <w:szCs w:val="28"/>
        </w:rPr>
      </w:pPr>
      <w:r>
        <w:rPr>
          <w:rFonts w:hint="eastAsia" w:ascii="方正仿宋_GBK" w:cs="方正仿宋_GBK"/>
          <w:sz w:val="28"/>
          <w:szCs w:val="28"/>
        </w:rPr>
        <w:t>1、</w:t>
      </w:r>
      <w:r>
        <w:rPr>
          <w:rFonts w:hint="eastAsia" w:ascii="方正仿宋_GBK" w:cs="方正仿宋_GBK"/>
          <w:sz w:val="28"/>
          <w:szCs w:val="28"/>
          <w:lang w:eastAsia="zh-CN"/>
        </w:rPr>
        <w:t>电气控制柜、升压变压器安装严格按照设备安装技术规范</w:t>
      </w:r>
      <w:r>
        <w:rPr>
          <w:rFonts w:hint="eastAsia" w:ascii="方正仿宋_GBK" w:cs="方正仿宋_GBK"/>
          <w:sz w:val="28"/>
          <w:szCs w:val="28"/>
        </w:rPr>
        <w:t>。</w:t>
      </w:r>
    </w:p>
    <w:p>
      <w:pPr>
        <w:spacing w:line="500" w:lineRule="exact"/>
        <w:ind w:firstLine="560" w:firstLineChars="200"/>
        <w:rPr>
          <w:rFonts w:ascii="方正仿宋_GBK" w:cs="方正仿宋_GBK"/>
          <w:sz w:val="28"/>
          <w:szCs w:val="28"/>
        </w:rPr>
      </w:pPr>
      <w:r>
        <w:rPr>
          <w:rFonts w:hint="eastAsia" w:ascii="方正仿宋_GBK" w:cs="方正仿宋_GBK"/>
          <w:sz w:val="28"/>
          <w:szCs w:val="28"/>
        </w:rPr>
        <w:t>2、电源进线端牢固，不得承受拉力。</w:t>
      </w:r>
      <w:bookmarkStart w:id="0" w:name="1935417-2047584-4"/>
      <w:bookmarkEnd w:id="0"/>
    </w:p>
    <w:p>
      <w:pPr>
        <w:spacing w:line="500" w:lineRule="exact"/>
        <w:ind w:firstLine="560" w:firstLineChars="200"/>
        <w:rPr>
          <w:rFonts w:ascii="方正仿宋_GBK" w:cs="方正仿宋_GBK"/>
          <w:sz w:val="28"/>
          <w:szCs w:val="28"/>
        </w:rPr>
      </w:pPr>
      <w:r>
        <w:rPr>
          <w:rFonts w:hint="eastAsia" w:ascii="方正仿宋_GBK" w:cs="方正仿宋_GBK"/>
          <w:sz w:val="28"/>
          <w:szCs w:val="28"/>
        </w:rPr>
        <w:t>3、参与电气项目人员必须持有电工操作证。</w:t>
      </w:r>
    </w:p>
    <w:p>
      <w:pPr>
        <w:spacing w:line="500" w:lineRule="exact"/>
        <w:ind w:firstLine="560" w:firstLineChars="200"/>
        <w:rPr>
          <w:rFonts w:ascii="方正仿宋_GBK" w:cs="方正仿宋_GBK"/>
          <w:sz w:val="28"/>
          <w:szCs w:val="28"/>
        </w:rPr>
      </w:pPr>
      <w:r>
        <w:rPr>
          <w:rFonts w:hint="eastAsia" w:ascii="方正仿宋_GBK" w:cs="方正仿宋_GBK"/>
          <w:sz w:val="28"/>
          <w:szCs w:val="28"/>
          <w:lang w:val="en-US" w:eastAsia="zh-CN"/>
        </w:rPr>
        <w:t>4、</w:t>
      </w:r>
      <w:r>
        <w:rPr>
          <w:rFonts w:hint="eastAsia" w:ascii="方正仿宋_GBK" w:cs="方正仿宋_GBK"/>
          <w:sz w:val="28"/>
          <w:szCs w:val="28"/>
        </w:rPr>
        <w:t>现场拆接线必须电源线做好记号；</w:t>
      </w:r>
    </w:p>
    <w:p>
      <w:pPr>
        <w:spacing w:line="500" w:lineRule="exact"/>
        <w:ind w:firstLine="560" w:firstLineChars="200"/>
        <w:rPr>
          <w:rFonts w:ascii="方正仿宋_GBK" w:cs="方正仿宋_GBK"/>
          <w:sz w:val="28"/>
          <w:szCs w:val="28"/>
        </w:rPr>
      </w:pPr>
      <w:r>
        <w:rPr>
          <w:rFonts w:hint="eastAsia" w:ascii="方正仿宋_GBK" w:cs="方正仿宋_GBK"/>
          <w:sz w:val="28"/>
          <w:szCs w:val="28"/>
          <w:lang w:val="en-US" w:eastAsia="zh-CN"/>
        </w:rPr>
        <w:t>5</w:t>
      </w:r>
      <w:r>
        <w:rPr>
          <w:rFonts w:hint="eastAsia" w:ascii="方正仿宋_GBK" w:cs="方正仿宋_GBK"/>
          <w:sz w:val="28"/>
          <w:szCs w:val="28"/>
        </w:rPr>
        <w:t>、涉及到设备需吊装情况，起重必须持有相应工种的操作证；</w:t>
      </w:r>
    </w:p>
    <w:p>
      <w:pPr>
        <w:spacing w:line="500" w:lineRule="exact"/>
        <w:ind w:firstLine="560" w:firstLineChars="200"/>
        <w:rPr>
          <w:rFonts w:ascii="方正仿宋_GBK" w:cs="方正仿宋_GBK"/>
          <w:sz w:val="28"/>
          <w:szCs w:val="28"/>
        </w:rPr>
      </w:pPr>
      <w:r>
        <w:rPr>
          <w:rFonts w:hint="eastAsia" w:ascii="方正仿宋_GBK" w:cs="方正仿宋_GBK"/>
          <w:sz w:val="28"/>
          <w:szCs w:val="28"/>
          <w:lang w:val="en-US" w:eastAsia="zh-CN"/>
        </w:rPr>
        <w:t>6</w:t>
      </w:r>
      <w:r>
        <w:rPr>
          <w:rFonts w:hint="eastAsia" w:ascii="方正仿宋_GBK" w:cs="方正仿宋_GBK"/>
          <w:sz w:val="28"/>
          <w:szCs w:val="28"/>
        </w:rPr>
        <w:t>、电气装置安装工程低电器施工及验收规范 GB50254-96</w:t>
      </w:r>
    </w:p>
    <w:p>
      <w:pPr>
        <w:spacing w:line="500" w:lineRule="exact"/>
        <w:ind w:firstLine="560" w:firstLineChars="200"/>
        <w:rPr>
          <w:rFonts w:ascii="方正仿宋_GBK" w:cs="方正仿宋_GBK"/>
          <w:sz w:val="28"/>
          <w:szCs w:val="28"/>
        </w:rPr>
      </w:pPr>
      <w:r>
        <w:rPr>
          <w:rFonts w:hint="eastAsia" w:ascii="方正仿宋_GBK" w:cs="方正仿宋_GBK"/>
          <w:sz w:val="28"/>
          <w:szCs w:val="28"/>
          <w:lang w:val="en-US" w:eastAsia="zh-CN"/>
        </w:rPr>
        <w:t>7</w:t>
      </w:r>
      <w:r>
        <w:rPr>
          <w:rFonts w:hint="eastAsia" w:ascii="方正仿宋_GBK" w:cs="方正仿宋_GBK"/>
          <w:sz w:val="28"/>
          <w:szCs w:val="28"/>
        </w:rPr>
        <w:t>、电气装置安装工程线路施工及验收规范 GB50168-2006</w:t>
      </w:r>
    </w:p>
    <w:p>
      <w:pPr>
        <w:spacing w:line="500" w:lineRule="exact"/>
        <w:ind w:firstLine="560" w:firstLineChars="200"/>
        <w:rPr>
          <w:rFonts w:hint="eastAsia" w:ascii="方正仿宋_GBK" w:cs="方正仿宋_GBK"/>
          <w:sz w:val="28"/>
          <w:szCs w:val="28"/>
        </w:rPr>
      </w:pPr>
      <w:r>
        <w:rPr>
          <w:rFonts w:hint="eastAsia" w:ascii="方正仿宋_GBK" w:cs="方正仿宋_GBK"/>
          <w:sz w:val="28"/>
          <w:szCs w:val="28"/>
          <w:lang w:val="en-US" w:eastAsia="zh-CN"/>
        </w:rPr>
        <w:t>8</w:t>
      </w:r>
      <w:r>
        <w:rPr>
          <w:rFonts w:hint="eastAsia" w:ascii="方正仿宋_GBK" w:cs="方正仿宋_GBK"/>
          <w:sz w:val="28"/>
          <w:szCs w:val="28"/>
        </w:rPr>
        <w:t>、电气装置安装工程接地装置施工及验收规范 GB50169-2006</w:t>
      </w:r>
    </w:p>
    <w:p>
      <w:pPr>
        <w:spacing w:line="500" w:lineRule="exact"/>
        <w:ind w:firstLine="560" w:firstLineChars="200"/>
        <w:rPr>
          <w:rFonts w:ascii="宋体" w:hAnsi="宋体" w:cs="宋体"/>
          <w:sz w:val="28"/>
          <w:szCs w:val="28"/>
        </w:rPr>
      </w:pPr>
      <w:r>
        <w:rPr>
          <w:rFonts w:hint="eastAsia" w:ascii="方正仿宋_GBK" w:cs="方正仿宋_GBK"/>
          <w:sz w:val="28"/>
          <w:szCs w:val="28"/>
          <w:lang w:val="en-US" w:eastAsia="zh-CN"/>
        </w:rPr>
        <w:t>9</w:t>
      </w:r>
      <w:r>
        <w:rPr>
          <w:rFonts w:hint="eastAsia" w:ascii="方正仿宋_GBK" w:cs="方正仿宋_GBK"/>
          <w:sz w:val="28"/>
          <w:szCs w:val="28"/>
        </w:rPr>
        <w:t>、其它按国家及行业颁布的相关规范和标准以及图纸技术要求进行施工和验收。</w:t>
      </w:r>
    </w:p>
    <w:p>
      <w:pPr>
        <w:spacing w:line="540" w:lineRule="exact"/>
        <w:ind w:left="493"/>
        <w:rPr>
          <w:rFonts w:ascii="宋体" w:hAnsi="宋体" w:cs="宋体"/>
          <w:sz w:val="28"/>
          <w:szCs w:val="28"/>
        </w:rPr>
      </w:pPr>
      <w:r>
        <w:rPr>
          <w:rFonts w:hint="eastAsia" w:ascii="宋体" w:hAnsi="宋体" w:cs="宋体"/>
          <w:sz w:val="28"/>
          <w:szCs w:val="28"/>
        </w:rPr>
        <w:t>四、材料及设备供应</w:t>
      </w:r>
    </w:p>
    <w:p>
      <w:pPr>
        <w:spacing w:line="540" w:lineRule="exact"/>
        <w:ind w:left="493"/>
        <w:rPr>
          <w:rFonts w:ascii="宋体" w:hAnsi="宋体" w:cs="宋体"/>
          <w:bCs/>
          <w:sz w:val="28"/>
          <w:szCs w:val="28"/>
        </w:rPr>
      </w:pPr>
      <w:r>
        <w:rPr>
          <w:rFonts w:hint="eastAsia" w:ascii="宋体" w:hAnsi="宋体" w:cs="宋体"/>
          <w:bCs/>
          <w:sz w:val="28"/>
          <w:szCs w:val="28"/>
        </w:rPr>
        <w:t>1、需投标人提供施工设备及辅料包括：天然气割刀、电焊钳、钳工</w:t>
      </w:r>
      <w:r>
        <w:rPr>
          <w:rFonts w:hint="eastAsia" w:ascii="宋体" w:hAnsi="宋体" w:cs="宋体"/>
          <w:bCs/>
          <w:sz w:val="28"/>
          <w:szCs w:val="28"/>
          <w:lang w:eastAsia="zh-CN"/>
        </w:rPr>
        <w:t>和电工</w:t>
      </w:r>
      <w:r>
        <w:rPr>
          <w:rFonts w:hint="eastAsia" w:ascii="宋体" w:hAnsi="宋体" w:cs="宋体"/>
          <w:bCs/>
          <w:sz w:val="28"/>
          <w:szCs w:val="28"/>
        </w:rPr>
        <w:t>用工具、棉纱、电焊条、气焊条、砂轮、检修需自制工具、焊机、起重工具（含吊车）等。</w:t>
      </w:r>
    </w:p>
    <w:p>
      <w:pPr>
        <w:spacing w:line="540" w:lineRule="exact"/>
        <w:ind w:left="493"/>
        <w:rPr>
          <w:rFonts w:ascii="宋体" w:hAnsi="宋体" w:cs="宋体"/>
          <w:bCs/>
          <w:sz w:val="28"/>
          <w:szCs w:val="28"/>
        </w:rPr>
      </w:pPr>
      <w:r>
        <w:rPr>
          <w:rFonts w:hint="eastAsia" w:ascii="宋体" w:hAnsi="宋体" w:cs="宋体"/>
          <w:bCs/>
          <w:sz w:val="28"/>
          <w:szCs w:val="28"/>
        </w:rPr>
        <w:t>2、招标人可提供管网送氧气和天然气用于施工，当因招标人氧气和天然气管网检修或异常情况下需要瓶装氧气和瓶装乙炔时由投标人自理。</w:t>
      </w:r>
    </w:p>
    <w:p>
      <w:pPr>
        <w:spacing w:line="540" w:lineRule="exact"/>
        <w:ind w:left="493"/>
        <w:rPr>
          <w:rFonts w:ascii="宋体" w:hAnsi="宋体" w:cs="宋体"/>
          <w:bCs/>
          <w:sz w:val="28"/>
          <w:szCs w:val="28"/>
        </w:rPr>
      </w:pPr>
      <w:r>
        <w:rPr>
          <w:rFonts w:hint="eastAsia" w:ascii="宋体" w:hAnsi="宋体" w:cs="宋体"/>
          <w:bCs/>
          <w:sz w:val="28"/>
          <w:szCs w:val="28"/>
        </w:rPr>
        <w:t>3、施工用钢材、备件、管道等由招标人提供。</w:t>
      </w:r>
    </w:p>
    <w:p>
      <w:pPr>
        <w:spacing w:line="540" w:lineRule="exact"/>
        <w:ind w:left="493"/>
        <w:rPr>
          <w:rFonts w:ascii="宋体" w:hAnsi="宋体" w:cs="宋体"/>
          <w:sz w:val="28"/>
          <w:szCs w:val="28"/>
        </w:rPr>
      </w:pPr>
      <w:r>
        <w:rPr>
          <w:rFonts w:hint="eastAsia" w:ascii="宋体" w:hAnsi="宋体" w:cs="宋体"/>
          <w:bCs/>
          <w:sz w:val="28"/>
          <w:szCs w:val="28"/>
        </w:rPr>
        <w:t>4、因投标人施工产生的废钢铁、钢材边角、旧零部件等，由招标人回收，在</w:t>
      </w:r>
      <w:r>
        <w:rPr>
          <w:rFonts w:hint="eastAsia" w:ascii="宋体" w:hAnsi="宋体" w:cs="宋体"/>
          <w:bCs/>
          <w:sz w:val="28"/>
          <w:szCs w:val="28"/>
          <w:lang w:eastAsia="zh-CN"/>
        </w:rPr>
        <w:t>单次</w:t>
      </w:r>
      <w:r>
        <w:rPr>
          <w:rFonts w:hint="eastAsia" w:ascii="宋体" w:hAnsi="宋体" w:cs="宋体"/>
          <w:bCs/>
          <w:sz w:val="28"/>
          <w:szCs w:val="28"/>
        </w:rPr>
        <w:t>施工</w:t>
      </w:r>
      <w:r>
        <w:rPr>
          <w:rFonts w:hint="eastAsia" w:ascii="宋体" w:hAnsi="宋体" w:cs="宋体"/>
          <w:bCs/>
          <w:sz w:val="28"/>
          <w:szCs w:val="28"/>
          <w:lang w:eastAsia="zh-CN"/>
        </w:rPr>
        <w:t>完工后</w:t>
      </w:r>
      <w:r>
        <w:rPr>
          <w:rFonts w:hint="eastAsia" w:ascii="宋体" w:hAnsi="宋体" w:cs="宋体"/>
          <w:bCs/>
          <w:sz w:val="28"/>
          <w:szCs w:val="28"/>
        </w:rPr>
        <w:t>由投标人负责收运到招标人指定地点存放。</w:t>
      </w:r>
    </w:p>
    <w:p>
      <w:pPr>
        <w:spacing w:line="540" w:lineRule="exact"/>
        <w:ind w:left="493"/>
        <w:rPr>
          <w:rFonts w:ascii="宋体" w:hAnsi="宋体" w:cs="宋体"/>
          <w:sz w:val="28"/>
          <w:szCs w:val="28"/>
        </w:rPr>
      </w:pPr>
      <w:r>
        <w:rPr>
          <w:rFonts w:hint="eastAsia" w:ascii="宋体" w:hAnsi="宋体" w:cs="宋体"/>
          <w:sz w:val="28"/>
          <w:szCs w:val="28"/>
        </w:rPr>
        <w:t>五、人员及机具配置</w:t>
      </w:r>
    </w:p>
    <w:p>
      <w:pPr>
        <w:spacing w:line="540" w:lineRule="exact"/>
        <w:ind w:left="493"/>
        <w:rPr>
          <w:rFonts w:ascii="宋体" w:hAnsi="宋体" w:cs="宋体"/>
          <w:sz w:val="28"/>
          <w:szCs w:val="28"/>
        </w:rPr>
      </w:pPr>
      <w:r>
        <w:rPr>
          <w:rFonts w:hint="eastAsia" w:ascii="宋体" w:hAnsi="宋体" w:cs="宋体"/>
          <w:sz w:val="28"/>
          <w:szCs w:val="28"/>
        </w:rPr>
        <w:t>1、人员配置：</w:t>
      </w:r>
    </w:p>
    <w:p>
      <w:pPr>
        <w:spacing w:line="540" w:lineRule="exact"/>
        <w:ind w:left="493" w:leftChars="154" w:firstLine="560" w:firstLineChars="200"/>
        <w:rPr>
          <w:rFonts w:hint="eastAsia" w:ascii="宋体" w:hAnsi="宋体" w:cs="宋体"/>
          <w:sz w:val="28"/>
          <w:szCs w:val="28"/>
          <w:lang w:eastAsia="zh-CN"/>
        </w:rPr>
      </w:pPr>
      <w:r>
        <w:rPr>
          <w:rFonts w:hint="eastAsia" w:ascii="宋体" w:hAnsi="宋体" w:cs="宋体"/>
          <w:sz w:val="28"/>
          <w:szCs w:val="28"/>
        </w:rPr>
        <w:t>1）投标人现场管理人员</w:t>
      </w:r>
      <w:r>
        <w:rPr>
          <w:rFonts w:hint="eastAsia" w:ascii="宋体" w:hAnsi="宋体" w:cs="宋体"/>
          <w:sz w:val="28"/>
          <w:szCs w:val="28"/>
          <w:lang w:val="en-US" w:eastAsia="zh-CN"/>
        </w:rPr>
        <w:t>1</w:t>
      </w:r>
      <w:r>
        <w:rPr>
          <w:rFonts w:hint="eastAsia" w:ascii="宋体" w:hAnsi="宋体" w:cs="宋体"/>
          <w:sz w:val="28"/>
          <w:szCs w:val="28"/>
        </w:rPr>
        <w:t>人，技术人员</w:t>
      </w:r>
      <w:r>
        <w:rPr>
          <w:rFonts w:hint="eastAsia" w:ascii="宋体" w:hAnsi="宋体" w:cs="宋体"/>
          <w:sz w:val="28"/>
          <w:szCs w:val="28"/>
          <w:lang w:val="en-US" w:eastAsia="zh-CN"/>
        </w:rPr>
        <w:t>1</w:t>
      </w:r>
      <w:r>
        <w:rPr>
          <w:rFonts w:hint="eastAsia" w:ascii="宋体" w:hAnsi="宋体" w:cs="宋体"/>
          <w:sz w:val="28"/>
          <w:szCs w:val="28"/>
        </w:rPr>
        <w:t>人，材料及备件管理的</w:t>
      </w:r>
      <w:r>
        <w:rPr>
          <w:rFonts w:hint="eastAsia" w:ascii="宋体" w:hAnsi="宋体" w:cs="宋体"/>
          <w:sz w:val="28"/>
          <w:szCs w:val="28"/>
          <w:lang w:val="en-US" w:eastAsia="zh-CN"/>
        </w:rPr>
        <w:t>1</w:t>
      </w:r>
      <w:r>
        <w:rPr>
          <w:rFonts w:hint="eastAsia" w:ascii="宋体" w:hAnsi="宋体" w:cs="宋体"/>
          <w:sz w:val="28"/>
          <w:szCs w:val="28"/>
        </w:rPr>
        <w:t>人，专职安全员</w:t>
      </w:r>
      <w:r>
        <w:rPr>
          <w:rFonts w:hint="eastAsia" w:ascii="宋体" w:hAnsi="宋体" w:cs="宋体"/>
          <w:sz w:val="28"/>
          <w:szCs w:val="28"/>
          <w:lang w:val="en-US" w:eastAsia="zh-CN"/>
        </w:rPr>
        <w:t>1</w:t>
      </w:r>
      <w:r>
        <w:rPr>
          <w:rFonts w:hint="eastAsia" w:ascii="宋体" w:hAnsi="宋体" w:cs="宋体"/>
          <w:sz w:val="28"/>
          <w:szCs w:val="28"/>
        </w:rPr>
        <w:t>人</w:t>
      </w:r>
      <w:r>
        <w:rPr>
          <w:rFonts w:hint="eastAsia" w:ascii="宋体" w:hAnsi="宋体" w:cs="宋体"/>
          <w:sz w:val="28"/>
          <w:szCs w:val="28"/>
          <w:lang w:eastAsia="zh-CN"/>
        </w:rPr>
        <w:t>。</w:t>
      </w:r>
    </w:p>
    <w:p>
      <w:pPr>
        <w:spacing w:line="540" w:lineRule="exact"/>
        <w:ind w:left="493" w:leftChars="154" w:firstLine="560" w:firstLineChars="200"/>
        <w:rPr>
          <w:rFonts w:hint="eastAsia" w:ascii="方正仿宋_GBK" w:cs="方正仿宋_GBK"/>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lang w:eastAsia="zh-CN"/>
        </w:rPr>
        <w:t>）施工人员配置：配备足够施工人员，保证在规定工期内完成施工项目</w:t>
      </w:r>
      <w:r>
        <w:rPr>
          <w:rFonts w:hint="eastAsia" w:ascii="方正仿宋_GBK" w:cs="方正仿宋_GBK"/>
          <w:sz w:val="28"/>
          <w:szCs w:val="28"/>
          <w:lang w:val="en-US" w:eastAsia="zh-CN"/>
        </w:rPr>
        <w:t>。</w:t>
      </w:r>
    </w:p>
    <w:p>
      <w:pPr>
        <w:spacing w:line="540" w:lineRule="exact"/>
        <w:ind w:left="493" w:leftChars="154" w:firstLine="560" w:firstLineChars="200"/>
        <w:rPr>
          <w:rFonts w:ascii="宋体" w:hAnsi="宋体" w:cs="宋体"/>
          <w:sz w:val="28"/>
          <w:szCs w:val="28"/>
        </w:rPr>
      </w:pPr>
      <w:r>
        <w:rPr>
          <w:rFonts w:hint="eastAsia" w:ascii="宋体" w:hAnsi="宋体" w:cs="宋体"/>
          <w:sz w:val="28"/>
          <w:szCs w:val="28"/>
        </w:rPr>
        <w:t>2）根据具体改造项目的需求，安排施工定员，无条件服从甲方的工作安排，保质保量完成各项改造任务；</w:t>
      </w:r>
    </w:p>
    <w:p>
      <w:pPr>
        <w:spacing w:line="540" w:lineRule="exact"/>
        <w:ind w:left="493" w:leftChars="154" w:firstLine="560" w:firstLineChars="200"/>
        <w:rPr>
          <w:rFonts w:ascii="宋体" w:hAnsi="宋体" w:cs="宋体"/>
          <w:sz w:val="28"/>
          <w:szCs w:val="28"/>
        </w:rPr>
      </w:pPr>
      <w:r>
        <w:rPr>
          <w:rFonts w:hint="eastAsia" w:ascii="宋体" w:hAnsi="宋体" w:cs="宋体"/>
          <w:sz w:val="28"/>
          <w:szCs w:val="28"/>
        </w:rPr>
        <w:t>3）以上管理人员、技术员、材料员、安全员必须报招标人备案，该部分人员调动必须征得招标人同意。</w:t>
      </w:r>
    </w:p>
    <w:p>
      <w:pPr>
        <w:spacing w:line="540" w:lineRule="exact"/>
        <w:ind w:left="493"/>
        <w:rPr>
          <w:rFonts w:ascii="宋体" w:hAnsi="宋体" w:cs="宋体"/>
          <w:sz w:val="28"/>
          <w:szCs w:val="28"/>
        </w:rPr>
      </w:pPr>
      <w:r>
        <w:rPr>
          <w:rFonts w:hint="eastAsia" w:ascii="宋体" w:hAnsi="宋体" w:cs="宋体"/>
          <w:sz w:val="28"/>
          <w:szCs w:val="28"/>
        </w:rPr>
        <w:t>2、工机具</w:t>
      </w:r>
    </w:p>
    <w:p>
      <w:pPr>
        <w:spacing w:line="540" w:lineRule="exact"/>
        <w:ind w:left="493" w:leftChars="154" w:firstLine="560" w:firstLineChars="200"/>
        <w:rPr>
          <w:rFonts w:ascii="宋体" w:hAnsi="宋体" w:cs="宋体"/>
          <w:sz w:val="28"/>
          <w:szCs w:val="28"/>
        </w:rPr>
      </w:pPr>
      <w:r>
        <w:rPr>
          <w:rFonts w:hint="eastAsia" w:ascii="宋体" w:hAnsi="宋体" w:cs="宋体"/>
          <w:sz w:val="28"/>
          <w:szCs w:val="28"/>
        </w:rPr>
        <w:t>投标人在检修中所需工机具如水平仪、扳手，榔头、撬棍、</w:t>
      </w:r>
      <w:r>
        <w:rPr>
          <w:rFonts w:hint="eastAsia" w:ascii="宋体" w:hAnsi="宋体" w:cs="宋体"/>
          <w:sz w:val="28"/>
          <w:szCs w:val="28"/>
          <w:lang w:eastAsia="zh-CN"/>
        </w:rPr>
        <w:t>起重工具</w:t>
      </w:r>
      <w:r>
        <w:rPr>
          <w:rFonts w:hint="eastAsia" w:ascii="宋体" w:hAnsi="宋体" w:cs="宋体"/>
          <w:sz w:val="28"/>
          <w:szCs w:val="28"/>
        </w:rPr>
        <w:t>、</w:t>
      </w:r>
      <w:r>
        <w:rPr>
          <w:rFonts w:hint="eastAsia" w:ascii="宋体" w:hAnsi="宋体" w:cs="宋体"/>
          <w:sz w:val="28"/>
          <w:szCs w:val="28"/>
          <w:lang w:eastAsia="zh-CN"/>
        </w:rPr>
        <w:t>焊机</w:t>
      </w:r>
      <w:r>
        <w:rPr>
          <w:rFonts w:hint="eastAsia" w:ascii="宋体" w:hAnsi="宋体" w:cs="宋体"/>
          <w:sz w:val="28"/>
          <w:szCs w:val="28"/>
        </w:rPr>
        <w:t>、电动扳手、角磨机等必须按照项目、人员进行配置，保证检修工作顺利开展。</w:t>
      </w:r>
    </w:p>
    <w:p>
      <w:pPr>
        <w:spacing w:line="540" w:lineRule="exact"/>
        <w:ind w:left="493"/>
        <w:rPr>
          <w:rFonts w:ascii="宋体" w:hAnsi="宋体" w:cs="宋体"/>
          <w:sz w:val="28"/>
          <w:szCs w:val="28"/>
        </w:rPr>
      </w:pPr>
      <w:r>
        <w:rPr>
          <w:rFonts w:hint="eastAsia" w:ascii="宋体" w:hAnsi="宋体" w:cs="宋体"/>
          <w:sz w:val="28"/>
          <w:szCs w:val="28"/>
        </w:rPr>
        <w:t>六、相关考核细则、制度及办法</w:t>
      </w:r>
    </w:p>
    <w:p>
      <w:pPr>
        <w:spacing w:line="540" w:lineRule="exact"/>
        <w:ind w:left="493"/>
        <w:rPr>
          <w:rFonts w:ascii="宋体" w:hAnsi="宋体" w:cs="宋体"/>
          <w:sz w:val="28"/>
          <w:szCs w:val="28"/>
        </w:rPr>
      </w:pPr>
      <w:r>
        <w:rPr>
          <w:rFonts w:hint="eastAsia" w:ascii="宋体" w:hAnsi="宋体" w:cs="宋体"/>
          <w:sz w:val="28"/>
          <w:szCs w:val="28"/>
        </w:rPr>
        <w:t>1、在施工中造成设备或备件损坏，应照价赔偿，以合同总额为限，从工程费中扣除。</w:t>
      </w:r>
    </w:p>
    <w:p>
      <w:pPr>
        <w:spacing w:line="540" w:lineRule="exact"/>
        <w:ind w:left="493"/>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施工</w:t>
      </w:r>
      <w:r>
        <w:rPr>
          <w:rFonts w:hint="eastAsia" w:ascii="宋体" w:hAnsi="宋体" w:cs="宋体"/>
          <w:sz w:val="28"/>
          <w:szCs w:val="28"/>
        </w:rPr>
        <w:t>期间，因投标人的责任原因导致项目超时，超时处罚10元/分钟；因投标人的原因导致检修质量不合格按照《炼钢厂专业管理考核细则》执行，因返工造成项目超时仍按照10元/分钟考核；</w:t>
      </w:r>
    </w:p>
    <w:p>
      <w:pPr>
        <w:spacing w:line="540" w:lineRule="exact"/>
        <w:ind w:left="493"/>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、施工中人员、设备、工器具安全由投标人负责。投标人须按照国家相关标准要求配置足量专职安全员到厂负责。</w:t>
      </w:r>
    </w:p>
    <w:p>
      <w:pPr>
        <w:spacing w:line="540" w:lineRule="exact"/>
        <w:ind w:left="493"/>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、违反本协议有明确人员配置要求的按1000元/人.天，执行考核。</w:t>
      </w:r>
    </w:p>
    <w:p>
      <w:pPr>
        <w:spacing w:line="540" w:lineRule="exact"/>
        <w:ind w:left="493"/>
        <w:rPr>
          <w:rFonts w:ascii="宋体" w:hAnsi="宋体" w:cs="宋体"/>
          <w:sz w:val="28"/>
          <w:szCs w:val="28"/>
        </w:rPr>
      </w:pPr>
      <w:r>
        <w:rPr>
          <w:rFonts w:hint="eastAsia" w:ascii="宋体" w:hAnsi="宋体" w:cs="宋体"/>
          <w:sz w:val="28"/>
          <w:szCs w:val="28"/>
        </w:rPr>
        <w:t>八、其它</w:t>
      </w:r>
    </w:p>
    <w:p>
      <w:pPr>
        <w:spacing w:line="540" w:lineRule="exact"/>
        <w:ind w:left="493"/>
        <w:rPr>
          <w:rFonts w:ascii="宋体" w:hAnsi="宋体" w:cs="宋体"/>
          <w:sz w:val="28"/>
          <w:szCs w:val="28"/>
        </w:rPr>
      </w:pPr>
      <w:r>
        <w:rPr>
          <w:rFonts w:hint="eastAsia" w:ascii="宋体" w:hAnsi="宋体" w:cs="宋体"/>
          <w:sz w:val="28"/>
          <w:szCs w:val="28"/>
        </w:rPr>
        <w:t>1、设备的零部件由于设计、制造质量问题、材料质量问题而造成检修工期和质量不能保证，责任由招标人负责。</w:t>
      </w:r>
    </w:p>
    <w:p>
      <w:pPr>
        <w:spacing w:line="540" w:lineRule="exact"/>
        <w:ind w:left="493"/>
        <w:rPr>
          <w:rFonts w:ascii="宋体" w:hAnsi="宋体" w:cs="宋体"/>
          <w:sz w:val="28"/>
          <w:szCs w:val="28"/>
        </w:rPr>
      </w:pPr>
      <w:r>
        <w:rPr>
          <w:rFonts w:hint="eastAsia" w:ascii="宋体" w:hAnsi="宋体" w:cs="宋体"/>
          <w:sz w:val="28"/>
          <w:szCs w:val="28"/>
        </w:rPr>
        <w:t>2、招标人和投标人在施工前应签定安全协议，发生事故由责任方负责（安全协议另签）。</w:t>
      </w:r>
    </w:p>
    <w:p>
      <w:pPr>
        <w:spacing w:line="540" w:lineRule="exact"/>
        <w:ind w:left="493"/>
        <w:rPr>
          <w:rFonts w:ascii="宋体" w:hAnsi="宋体" w:cs="宋体"/>
          <w:sz w:val="28"/>
          <w:szCs w:val="28"/>
        </w:rPr>
      </w:pPr>
      <w:r>
        <w:rPr>
          <w:rFonts w:hint="eastAsia" w:ascii="宋体" w:hAnsi="宋体" w:cs="宋体"/>
          <w:sz w:val="28"/>
          <w:szCs w:val="28"/>
        </w:rPr>
        <w:t>3、投标人不能在规定时间内完成计划检修任务时，招标人有权另找检修单位，所发生的费用从投标人工程费中扣除。</w:t>
      </w:r>
    </w:p>
    <w:p>
      <w:pPr>
        <w:spacing w:line="540" w:lineRule="exact"/>
        <w:ind w:left="493"/>
        <w:rPr>
          <w:rFonts w:ascii="宋体" w:hAnsi="宋体" w:cs="宋体"/>
          <w:sz w:val="28"/>
          <w:szCs w:val="28"/>
        </w:rPr>
      </w:pPr>
      <w:r>
        <w:rPr>
          <w:rFonts w:hint="eastAsia" w:ascii="宋体" w:hAnsi="宋体" w:cs="宋体"/>
          <w:sz w:val="28"/>
          <w:szCs w:val="28"/>
        </w:rPr>
        <w:t>4、招标人在投标人不能保证质量及生产需要的情况下，有权解除合同。</w:t>
      </w:r>
    </w:p>
    <w:p>
      <w:pPr>
        <w:spacing w:line="540" w:lineRule="exact"/>
        <w:ind w:left="493"/>
        <w:rPr>
          <w:rFonts w:ascii="宋体" w:hAnsi="宋体" w:cs="宋体"/>
          <w:sz w:val="28"/>
          <w:szCs w:val="28"/>
        </w:rPr>
      </w:pPr>
      <w:r>
        <w:rPr>
          <w:rFonts w:hint="eastAsia" w:ascii="宋体" w:hAnsi="宋体" w:cs="宋体"/>
          <w:sz w:val="28"/>
          <w:szCs w:val="28"/>
        </w:rPr>
        <w:t>5、未尽事宜，招标人、投标人可共同友好协商解决。</w:t>
      </w:r>
    </w:p>
    <w:p>
      <w:pPr>
        <w:spacing w:line="540" w:lineRule="exact"/>
        <w:ind w:left="493"/>
        <w:rPr>
          <w:rFonts w:ascii="宋体" w:hAnsi="宋体" w:cs="宋体"/>
          <w:sz w:val="28"/>
          <w:szCs w:val="28"/>
        </w:rPr>
      </w:pPr>
    </w:p>
    <w:p>
      <w:pPr>
        <w:spacing w:line="540" w:lineRule="exact"/>
        <w:ind w:left="493"/>
        <w:rPr>
          <w:rFonts w:ascii="宋体" w:hAnsi="宋体" w:cs="宋体"/>
          <w:sz w:val="28"/>
          <w:szCs w:val="28"/>
        </w:rPr>
      </w:pPr>
    </w:p>
    <w:p>
      <w:pPr>
        <w:rPr>
          <w:rFonts w:ascii="方正仿宋_GBK" w:hAnsi="方正仿宋_GBK" w:cs="方正仿宋_GBK"/>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60"/>
  <w:drawingGridVerticalSpacing w:val="435"/>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60735"/>
    <w:rsid w:val="00336D69"/>
    <w:rsid w:val="00383A6F"/>
    <w:rsid w:val="00524961"/>
    <w:rsid w:val="005253D4"/>
    <w:rsid w:val="00583EE5"/>
    <w:rsid w:val="00637496"/>
    <w:rsid w:val="006D0834"/>
    <w:rsid w:val="006F137D"/>
    <w:rsid w:val="007539B1"/>
    <w:rsid w:val="008A661E"/>
    <w:rsid w:val="008F4EC5"/>
    <w:rsid w:val="0093602F"/>
    <w:rsid w:val="009957D8"/>
    <w:rsid w:val="00B41BFB"/>
    <w:rsid w:val="00B60735"/>
    <w:rsid w:val="00C81712"/>
    <w:rsid w:val="00DF1764"/>
    <w:rsid w:val="00F71482"/>
    <w:rsid w:val="00FE13B7"/>
    <w:rsid w:val="03396B4B"/>
    <w:rsid w:val="07575CD1"/>
    <w:rsid w:val="08793C8D"/>
    <w:rsid w:val="08AE4F67"/>
    <w:rsid w:val="0B013975"/>
    <w:rsid w:val="102F57F7"/>
    <w:rsid w:val="13B14F62"/>
    <w:rsid w:val="17981FB1"/>
    <w:rsid w:val="1C294BA1"/>
    <w:rsid w:val="1D6535F7"/>
    <w:rsid w:val="1EE064CD"/>
    <w:rsid w:val="25A37670"/>
    <w:rsid w:val="2D3C6111"/>
    <w:rsid w:val="347D325E"/>
    <w:rsid w:val="34C4099D"/>
    <w:rsid w:val="34E25833"/>
    <w:rsid w:val="3A621F88"/>
    <w:rsid w:val="3C234938"/>
    <w:rsid w:val="3D9B4DA3"/>
    <w:rsid w:val="4387386F"/>
    <w:rsid w:val="46FB03AB"/>
    <w:rsid w:val="47C85C1B"/>
    <w:rsid w:val="4B183166"/>
    <w:rsid w:val="544112AF"/>
    <w:rsid w:val="57BC7D59"/>
    <w:rsid w:val="5C0E71C0"/>
    <w:rsid w:val="5EA2681A"/>
    <w:rsid w:val="64FA7B05"/>
    <w:rsid w:val="66BB5DFA"/>
    <w:rsid w:val="69DC324A"/>
    <w:rsid w:val="6B467ABC"/>
    <w:rsid w:val="6E9A2F06"/>
    <w:rsid w:val="72695BB7"/>
    <w:rsid w:val="772E70E4"/>
    <w:rsid w:val="779F5043"/>
    <w:rsid w:val="795B2352"/>
    <w:rsid w:val="7C215E1E"/>
    <w:rsid w:val="7D993ED2"/>
    <w:rsid w:val="7D9A21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List Paragraph"/>
    <w:basedOn w:val="1"/>
    <w:unhideWhenUsed/>
    <w:qFormat/>
    <w:uiPriority w:val="34"/>
    <w:pPr>
      <w:ind w:firstLine="420" w:firstLineChars="200"/>
    </w:pPr>
  </w:style>
  <w:style w:type="character" w:customStyle="1" w:styleId="8">
    <w:name w:val="页眉 Char"/>
    <w:basedOn w:val="6"/>
    <w:link w:val="3"/>
    <w:qFormat/>
    <w:uiPriority w:val="0"/>
    <w:rPr>
      <w:rFonts w:eastAsia="方正仿宋_GBK"/>
      <w:kern w:val="2"/>
      <w:sz w:val="18"/>
      <w:szCs w:val="18"/>
    </w:rPr>
  </w:style>
  <w:style w:type="character" w:customStyle="1" w:styleId="9">
    <w:name w:val="页脚 Char"/>
    <w:basedOn w:val="6"/>
    <w:link w:val="2"/>
    <w:qFormat/>
    <w:uiPriority w:val="99"/>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734</Words>
  <Characters>4187</Characters>
  <Lines>34</Lines>
  <Paragraphs>9</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036036</dc:creator>
  <cp:lastModifiedBy>有点暧昧</cp:lastModifiedBy>
  <dcterms:modified xsi:type="dcterms:W3CDTF">2020-06-22T02:23:55Z</dcterms:modified>
  <dc:title>炼钢厂一系列干法电除尘器电气系统改造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